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8B" w:rsidRDefault="00747B8B" w:rsidP="00706947">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ОБЩИНСКА ИЗБИРАТЕЛНА КОМИСИЯ</w:t>
      </w:r>
    </w:p>
    <w:p w:rsidR="00747B8B" w:rsidRPr="00747B8B" w:rsidRDefault="00747B8B" w:rsidP="00706947">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ГРАД ХАСКОВО</w:t>
      </w:r>
    </w:p>
    <w:p w:rsidR="00747B8B" w:rsidRPr="00747B8B" w:rsidRDefault="006E0671" w:rsidP="007069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406.8pt;height:1.5pt" o:hrpct="0" o:hralign="center" o:hrstd="t" o:hrnoshade="t" o:hr="t" fillcolor="black" stroked="f"/>
        </w:pict>
      </w:r>
    </w:p>
    <w:p w:rsidR="00747B8B" w:rsidRPr="00747B8B" w:rsidRDefault="00CF3C0F" w:rsidP="00747B8B">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ПРОТОКОЛ</w:t>
      </w:r>
      <w:r w:rsidR="002E1E4D">
        <w:rPr>
          <w:rFonts w:ascii="Times New Roman" w:eastAsia="Times New Roman" w:hAnsi="Times New Roman" w:cs="Times New Roman"/>
          <w:color w:val="000000"/>
          <w:sz w:val="28"/>
          <w:szCs w:val="28"/>
          <w:lang w:val="bg-BG"/>
        </w:rPr>
        <w:t xml:space="preserve">  </w:t>
      </w:r>
      <w:r w:rsidR="00747B8B" w:rsidRPr="00747B8B">
        <w:rPr>
          <w:rFonts w:ascii="Times New Roman" w:eastAsia="Times New Roman" w:hAnsi="Times New Roman" w:cs="Times New Roman"/>
          <w:color w:val="000000"/>
          <w:sz w:val="28"/>
          <w:szCs w:val="28"/>
        </w:rPr>
        <w:t xml:space="preserve">№ </w:t>
      </w:r>
      <w:r w:rsidR="00D0703F">
        <w:rPr>
          <w:rFonts w:ascii="Times New Roman" w:eastAsia="Times New Roman" w:hAnsi="Times New Roman" w:cs="Times New Roman"/>
          <w:color w:val="000000"/>
          <w:sz w:val="28"/>
          <w:szCs w:val="28"/>
          <w:lang w:val="bg-BG"/>
        </w:rPr>
        <w:t>2</w:t>
      </w:r>
      <w:r>
        <w:rPr>
          <w:rFonts w:ascii="Times New Roman" w:eastAsia="Times New Roman" w:hAnsi="Times New Roman" w:cs="Times New Roman"/>
          <w:color w:val="000000"/>
          <w:sz w:val="28"/>
          <w:szCs w:val="28"/>
          <w:lang w:val="bg-BG"/>
        </w:rPr>
        <w:t xml:space="preserve"> </w:t>
      </w:r>
      <w:r w:rsidRPr="00747B8B">
        <w:rPr>
          <w:rFonts w:ascii="Times New Roman" w:eastAsia="Times New Roman" w:hAnsi="Times New Roman" w:cs="Times New Roman"/>
          <w:color w:val="000000"/>
          <w:sz w:val="28"/>
          <w:szCs w:val="28"/>
        </w:rPr>
        <w:t xml:space="preserve"> </w:t>
      </w:r>
      <w:r w:rsidR="00747B8B" w:rsidRPr="00747B8B">
        <w:rPr>
          <w:rFonts w:ascii="Times New Roman" w:eastAsia="Times New Roman" w:hAnsi="Times New Roman" w:cs="Times New Roman"/>
          <w:color w:val="000000"/>
          <w:sz w:val="28"/>
          <w:szCs w:val="28"/>
        </w:rPr>
        <w:br/>
      </w:r>
      <w:r w:rsidR="00747B8B">
        <w:rPr>
          <w:rFonts w:ascii="Times New Roman" w:eastAsia="Times New Roman" w:hAnsi="Times New Roman" w:cs="Times New Roman"/>
          <w:color w:val="000000"/>
          <w:sz w:val="28"/>
          <w:szCs w:val="28"/>
          <w:lang w:val="bg-BG"/>
        </w:rPr>
        <w:t>Хасково</w:t>
      </w:r>
      <w:r w:rsidR="00747B8B" w:rsidRPr="00747B8B">
        <w:rPr>
          <w:rFonts w:ascii="Times New Roman" w:eastAsia="Times New Roman" w:hAnsi="Times New Roman" w:cs="Times New Roman"/>
          <w:color w:val="000000"/>
          <w:sz w:val="28"/>
          <w:szCs w:val="28"/>
        </w:rPr>
        <w:t>, 0</w:t>
      </w:r>
      <w:r w:rsidR="00D0703F">
        <w:rPr>
          <w:rFonts w:ascii="Times New Roman" w:eastAsia="Times New Roman" w:hAnsi="Times New Roman" w:cs="Times New Roman"/>
          <w:color w:val="000000"/>
          <w:sz w:val="28"/>
          <w:szCs w:val="28"/>
          <w:lang w:val="bg-BG"/>
        </w:rPr>
        <w:t>7</w:t>
      </w:r>
      <w:r w:rsidR="00747B8B" w:rsidRPr="00747B8B">
        <w:rPr>
          <w:rFonts w:ascii="Times New Roman" w:eastAsia="Times New Roman" w:hAnsi="Times New Roman" w:cs="Times New Roman"/>
          <w:color w:val="000000"/>
          <w:sz w:val="28"/>
          <w:szCs w:val="28"/>
        </w:rPr>
        <w:t>.09.2015</w:t>
      </w:r>
    </w:p>
    <w:p w:rsidR="00747B8B" w:rsidRDefault="00CF3C0F" w:rsidP="0066718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Днес, 0</w:t>
      </w:r>
      <w:r w:rsidR="00D0703F">
        <w:rPr>
          <w:rFonts w:ascii="Times New Roman" w:eastAsia="Times New Roman" w:hAnsi="Times New Roman" w:cs="Times New Roman"/>
          <w:color w:val="000000"/>
          <w:sz w:val="28"/>
          <w:szCs w:val="28"/>
          <w:lang w:val="bg-BG"/>
        </w:rPr>
        <w:t>7</w:t>
      </w:r>
      <w:r>
        <w:rPr>
          <w:rFonts w:ascii="Times New Roman" w:eastAsia="Times New Roman" w:hAnsi="Times New Roman" w:cs="Times New Roman"/>
          <w:color w:val="000000"/>
          <w:sz w:val="28"/>
          <w:szCs w:val="28"/>
          <w:lang w:val="bg-BG"/>
        </w:rPr>
        <w:t xml:space="preserve">.09.2015 г., в </w:t>
      </w:r>
      <w:r w:rsidR="00D0703F">
        <w:rPr>
          <w:rFonts w:ascii="Times New Roman" w:eastAsia="Times New Roman" w:hAnsi="Times New Roman" w:cs="Times New Roman"/>
          <w:color w:val="000000"/>
          <w:sz w:val="28"/>
          <w:szCs w:val="28"/>
          <w:lang w:val="bg-BG"/>
        </w:rPr>
        <w:t>17</w:t>
      </w:r>
      <w:r>
        <w:rPr>
          <w:rFonts w:ascii="Times New Roman" w:eastAsia="Times New Roman" w:hAnsi="Times New Roman" w:cs="Times New Roman"/>
          <w:color w:val="000000"/>
          <w:sz w:val="28"/>
          <w:szCs w:val="28"/>
          <w:lang w:val="bg-BG"/>
        </w:rPr>
        <w:t>,</w:t>
      </w:r>
      <w:r w:rsidR="00D0703F">
        <w:rPr>
          <w:rFonts w:ascii="Times New Roman" w:eastAsia="Times New Roman" w:hAnsi="Times New Roman" w:cs="Times New Roman"/>
          <w:color w:val="000000"/>
          <w:sz w:val="28"/>
          <w:szCs w:val="28"/>
          <w:lang w:val="bg-BG"/>
        </w:rPr>
        <w:t>3</w:t>
      </w:r>
      <w:r>
        <w:rPr>
          <w:rFonts w:ascii="Times New Roman" w:eastAsia="Times New Roman" w:hAnsi="Times New Roman" w:cs="Times New Roman"/>
          <w:color w:val="000000"/>
          <w:sz w:val="28"/>
          <w:szCs w:val="28"/>
          <w:lang w:val="bg-BG"/>
        </w:rPr>
        <w:t>0 часа в гр. Хасково, ОИК – Хасково в състав:</w:t>
      </w:r>
    </w:p>
    <w:tbl>
      <w:tblPr>
        <w:tblW w:w="8433" w:type="dxa"/>
        <w:tblCellMar>
          <w:top w:w="15" w:type="dxa"/>
          <w:left w:w="15" w:type="dxa"/>
          <w:bottom w:w="15" w:type="dxa"/>
          <w:right w:w="15" w:type="dxa"/>
        </w:tblCellMar>
        <w:tblLook w:val="04A0" w:firstRow="1" w:lastRow="0" w:firstColumn="1" w:lastColumn="0" w:noHBand="0" w:noVBand="1"/>
      </w:tblPr>
      <w:tblGrid>
        <w:gridCol w:w="2201"/>
        <w:gridCol w:w="4104"/>
        <w:gridCol w:w="2128"/>
      </w:tblGrid>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r w:rsidRPr="00706947">
              <w:rPr>
                <w:rFonts w:ascii="Times New Roman" w:eastAsia="Times New Roman" w:hAnsi="Times New Roman"/>
                <w:sz w:val="28"/>
                <w:szCs w:val="28"/>
              </w:rPr>
              <w:t>ПРЕДСЕДАТЕЛ:</w:t>
            </w: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Пламен</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Стефанов</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Лечев</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r w:rsidRPr="00706947">
              <w:rPr>
                <w:rFonts w:ascii="Times New Roman" w:eastAsia="Times New Roman" w:hAnsi="Times New Roman"/>
                <w:sz w:val="28"/>
                <w:szCs w:val="28"/>
              </w:rPr>
              <w:t>ЗАМ.-ПРЕДСЕДАТЕЛ:</w:t>
            </w: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Димитър</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Велев</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Димитров</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r w:rsidRPr="00706947">
              <w:rPr>
                <w:rFonts w:ascii="Times New Roman" w:eastAsia="Times New Roman" w:hAnsi="Times New Roman"/>
                <w:sz w:val="28"/>
                <w:szCs w:val="28"/>
              </w:rPr>
              <w:t>СЕКРЕТАР:</w:t>
            </w: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Ибрям</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Раиф</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Мустафа</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r w:rsidRPr="00706947">
              <w:rPr>
                <w:rFonts w:ascii="Times New Roman" w:eastAsia="Times New Roman" w:hAnsi="Times New Roman"/>
                <w:sz w:val="28"/>
                <w:szCs w:val="28"/>
              </w:rPr>
              <w:t>ЧЛЕНОВЕ:</w:t>
            </w: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Венелин</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Карев</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Челебиев</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Георги</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Владимиров</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Димитров</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Славея</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Георгиева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Костадинова</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Боряна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Радкова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Делчева</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Венета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Недялкова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Димитрова</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Тодорка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Стоянова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Стоянова</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Ангел</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Йовчев</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Димитров</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r w:rsidR="00CF3C0F" w:rsidRPr="00706947" w:rsidTr="00CF3C0F">
        <w:tc>
          <w:tcPr>
            <w:tcW w:w="1904"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
        </w:tc>
        <w:tc>
          <w:tcPr>
            <w:tcW w:w="4252" w:type="dxa"/>
            <w:tcMar>
              <w:top w:w="30" w:type="dxa"/>
              <w:left w:w="60" w:type="dxa"/>
              <w:bottom w:w="30" w:type="dxa"/>
              <w:right w:w="60" w:type="dxa"/>
            </w:tcMar>
            <w:hideMark/>
          </w:tcPr>
          <w:p w:rsidR="00CF3C0F" w:rsidRPr="00706947" w:rsidRDefault="00CF3C0F" w:rsidP="00DF620C">
            <w:pPr>
              <w:spacing w:after="0" w:line="270" w:lineRule="atLeast"/>
              <w:rPr>
                <w:rFonts w:ascii="Times New Roman" w:eastAsia="Times New Roman" w:hAnsi="Times New Roman"/>
                <w:sz w:val="28"/>
                <w:szCs w:val="28"/>
              </w:rPr>
            </w:pPr>
            <w:proofErr w:type="spellStart"/>
            <w:r w:rsidRPr="00706947">
              <w:rPr>
                <w:rFonts w:ascii="Times New Roman" w:eastAsia="Times New Roman" w:hAnsi="Times New Roman"/>
                <w:sz w:val="28"/>
                <w:szCs w:val="28"/>
              </w:rPr>
              <w:t>Марияна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Иванова</w:t>
            </w:r>
            <w:proofErr w:type="spellEnd"/>
            <w:r w:rsidRPr="00706947">
              <w:rPr>
                <w:rFonts w:ascii="Times New Roman" w:eastAsia="Times New Roman" w:hAnsi="Times New Roman"/>
                <w:sz w:val="28"/>
                <w:szCs w:val="28"/>
              </w:rPr>
              <w:t xml:space="preserve"> </w:t>
            </w:r>
            <w:proofErr w:type="spellStart"/>
            <w:r w:rsidRPr="00706947">
              <w:rPr>
                <w:rFonts w:ascii="Times New Roman" w:eastAsia="Times New Roman" w:hAnsi="Times New Roman"/>
                <w:sz w:val="28"/>
                <w:szCs w:val="28"/>
              </w:rPr>
              <w:t>Коджаниколова</w:t>
            </w:r>
            <w:proofErr w:type="spellEnd"/>
          </w:p>
        </w:tc>
        <w:tc>
          <w:tcPr>
            <w:tcW w:w="2277" w:type="dxa"/>
          </w:tcPr>
          <w:p w:rsidR="00CF3C0F" w:rsidRPr="00706947" w:rsidRDefault="00CF3C0F" w:rsidP="00DF620C">
            <w:pPr>
              <w:spacing w:after="0" w:line="270" w:lineRule="atLeast"/>
              <w:rPr>
                <w:rFonts w:ascii="Times New Roman" w:eastAsia="Times New Roman" w:hAnsi="Times New Roman"/>
                <w:sz w:val="28"/>
                <w:szCs w:val="28"/>
              </w:rPr>
            </w:pPr>
          </w:p>
        </w:tc>
      </w:tr>
    </w:tbl>
    <w:p w:rsidR="00CF3C0F" w:rsidRDefault="00CF3C0F" w:rsidP="0066718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Проведе заседание, както следва:</w:t>
      </w:r>
    </w:p>
    <w:p w:rsidR="00CF3C0F" w:rsidRDefault="00CF3C0F" w:rsidP="0066718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Председателят Лечев: </w:t>
      </w:r>
    </w:p>
    <w:p w:rsidR="00D0703F" w:rsidRDefault="00CF3C0F" w:rsidP="00D0703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открив</w:t>
      </w:r>
      <w:r w:rsidR="00D0703F">
        <w:rPr>
          <w:rFonts w:ascii="Times New Roman" w:eastAsia="Times New Roman" w:hAnsi="Times New Roman" w:cs="Times New Roman"/>
          <w:color w:val="000000"/>
          <w:sz w:val="28"/>
          <w:szCs w:val="28"/>
          <w:lang w:val="bg-BG"/>
        </w:rPr>
        <w:t>ам заседанието на ОИК – Хасково. Имаме кворум и може да вземаме решения.</w:t>
      </w:r>
    </w:p>
    <w:p w:rsidR="00CF3C0F" w:rsidRDefault="00CF3C0F" w:rsidP="00D0703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Предлагам заседанието да протече при следния дневен ред:</w:t>
      </w:r>
    </w:p>
    <w:p w:rsidR="00CF3C0F" w:rsidRDefault="00CF3C0F" w:rsidP="00D0703F">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Вземане на решение за </w:t>
      </w:r>
      <w:r w:rsidR="00D0703F">
        <w:rPr>
          <w:rFonts w:ascii="Times New Roman" w:eastAsia="Times New Roman" w:hAnsi="Times New Roman" w:cs="Times New Roman"/>
          <w:color w:val="000000"/>
          <w:sz w:val="28"/>
          <w:szCs w:val="28"/>
          <w:lang w:val="bg-BG"/>
        </w:rPr>
        <w:t>регистрация на ПП ГЕРБ за участие в избора за кмет на Община Хасково на МИ на 25.10.2015год. по заявление вх.№ 1 от 07.09.2015год. по регистъра за избор на кмет за Община Хасково.</w:t>
      </w:r>
    </w:p>
    <w:p w:rsidR="00D0703F" w:rsidRDefault="00D0703F" w:rsidP="00D0703F">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Вземане на решение за регистрация на ПП ГЕРБ за участие в избора за кметове на кметства в Община Хасково</w:t>
      </w:r>
      <w:r w:rsidR="00F508FF">
        <w:rPr>
          <w:rFonts w:ascii="Times New Roman" w:eastAsia="Times New Roman" w:hAnsi="Times New Roman" w:cs="Times New Roman"/>
          <w:color w:val="000000"/>
          <w:sz w:val="28"/>
          <w:szCs w:val="28"/>
          <w:lang w:val="bg-BG"/>
        </w:rPr>
        <w:t>, подробно изброени в заявлението,</w:t>
      </w:r>
      <w:r>
        <w:rPr>
          <w:rFonts w:ascii="Times New Roman" w:eastAsia="Times New Roman" w:hAnsi="Times New Roman" w:cs="Times New Roman"/>
          <w:color w:val="000000"/>
          <w:sz w:val="28"/>
          <w:szCs w:val="28"/>
          <w:lang w:val="bg-BG"/>
        </w:rPr>
        <w:t xml:space="preserve"> на МИ на 25.10.2015год. по заявление вх.№ 1 от 07.09.2015год. по регистъра за избор на кметове на кметства в Община Хасково</w:t>
      </w:r>
      <w:r w:rsidR="00F508FF">
        <w:rPr>
          <w:rFonts w:ascii="Times New Roman" w:eastAsia="Times New Roman" w:hAnsi="Times New Roman" w:cs="Times New Roman"/>
          <w:color w:val="000000"/>
          <w:sz w:val="28"/>
          <w:szCs w:val="28"/>
          <w:lang w:val="bg-BG"/>
        </w:rPr>
        <w:t>.</w:t>
      </w:r>
    </w:p>
    <w:p w:rsidR="00D0703F" w:rsidRDefault="00D0703F" w:rsidP="00D0703F">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Вземане на решение за регистрация на ПП ГЕРБ за участие в избора за </w:t>
      </w:r>
      <w:r w:rsidR="00F508FF">
        <w:rPr>
          <w:rFonts w:ascii="Times New Roman" w:eastAsia="Times New Roman" w:hAnsi="Times New Roman" w:cs="Times New Roman"/>
          <w:color w:val="000000"/>
          <w:sz w:val="28"/>
          <w:szCs w:val="28"/>
          <w:lang w:val="bg-BG"/>
        </w:rPr>
        <w:t xml:space="preserve">общински </w:t>
      </w:r>
      <w:proofErr w:type="spellStart"/>
      <w:r w:rsidR="00F508FF">
        <w:rPr>
          <w:rFonts w:ascii="Times New Roman" w:eastAsia="Times New Roman" w:hAnsi="Times New Roman" w:cs="Times New Roman"/>
          <w:color w:val="000000"/>
          <w:sz w:val="28"/>
          <w:szCs w:val="28"/>
          <w:lang w:val="bg-BG"/>
        </w:rPr>
        <w:t>съветници</w:t>
      </w:r>
      <w:proofErr w:type="spellEnd"/>
      <w:r w:rsidR="00F508FF">
        <w:rPr>
          <w:rFonts w:ascii="Times New Roman" w:eastAsia="Times New Roman" w:hAnsi="Times New Roman" w:cs="Times New Roman"/>
          <w:color w:val="000000"/>
          <w:sz w:val="28"/>
          <w:szCs w:val="28"/>
          <w:lang w:val="bg-BG"/>
        </w:rPr>
        <w:t xml:space="preserve"> за Общински съвет </w:t>
      </w:r>
      <w:r>
        <w:rPr>
          <w:rFonts w:ascii="Times New Roman" w:eastAsia="Times New Roman" w:hAnsi="Times New Roman" w:cs="Times New Roman"/>
          <w:color w:val="000000"/>
          <w:sz w:val="28"/>
          <w:szCs w:val="28"/>
          <w:lang w:val="bg-BG"/>
        </w:rPr>
        <w:t xml:space="preserve">на Община Хасково на МИ на 25.10.2015год. по заявление вх.№ 1 от 07.09.2015год. по регистъра за избор на </w:t>
      </w:r>
      <w:r w:rsidR="00F508FF">
        <w:rPr>
          <w:rFonts w:ascii="Times New Roman" w:eastAsia="Times New Roman" w:hAnsi="Times New Roman" w:cs="Times New Roman"/>
          <w:color w:val="000000"/>
          <w:sz w:val="28"/>
          <w:szCs w:val="28"/>
          <w:lang w:val="bg-BG"/>
        </w:rPr>
        <w:t xml:space="preserve">общински </w:t>
      </w:r>
      <w:proofErr w:type="spellStart"/>
      <w:r w:rsidR="00F508FF">
        <w:rPr>
          <w:rFonts w:ascii="Times New Roman" w:eastAsia="Times New Roman" w:hAnsi="Times New Roman" w:cs="Times New Roman"/>
          <w:color w:val="000000"/>
          <w:sz w:val="28"/>
          <w:szCs w:val="28"/>
          <w:lang w:val="bg-BG"/>
        </w:rPr>
        <w:t>съветници</w:t>
      </w:r>
      <w:proofErr w:type="spellEnd"/>
      <w:r w:rsidR="00F508FF">
        <w:rPr>
          <w:rFonts w:ascii="Times New Roman" w:eastAsia="Times New Roman" w:hAnsi="Times New Roman" w:cs="Times New Roman"/>
          <w:color w:val="000000"/>
          <w:sz w:val="28"/>
          <w:szCs w:val="28"/>
          <w:lang w:val="bg-BG"/>
        </w:rPr>
        <w:t xml:space="preserve"> на</w:t>
      </w:r>
      <w:r>
        <w:rPr>
          <w:rFonts w:ascii="Times New Roman" w:eastAsia="Times New Roman" w:hAnsi="Times New Roman" w:cs="Times New Roman"/>
          <w:color w:val="000000"/>
          <w:sz w:val="28"/>
          <w:szCs w:val="28"/>
          <w:lang w:val="bg-BG"/>
        </w:rPr>
        <w:t xml:space="preserve"> Община Хасково.</w:t>
      </w:r>
    </w:p>
    <w:p w:rsidR="00F508FF" w:rsidRDefault="00F508FF" w:rsidP="00F508FF">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Вземане на решение за регистрация на партия „Българска Социалдемокрация“ за участие в избора за кмет на Община Хасково на МИ на 25.10.2015год. по заявление вх.№ 2 от 07.09.2015год. по регистъра за избор на кмет за Община Хасково.</w:t>
      </w:r>
    </w:p>
    <w:p w:rsidR="00F508FF" w:rsidRDefault="00F508FF" w:rsidP="00F508FF">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Вземане на решение за регистрация на партия „Българска Социалдемокрация“ за участие в избора за кметове на кметства в Община Хасково, подробно изброени в заявлението, на МИ на 25.10.2015год. по заявление вх.№ 2 от 07.09.2015год. по регистъра за избор на кметове на кметства в Община Хасково.</w:t>
      </w:r>
    </w:p>
    <w:p w:rsidR="00F508FF" w:rsidRDefault="00F508FF" w:rsidP="00F508FF">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Вземане на решение за регистрация на партия „Българска Социалдемокрация“ за участие в избора за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за Общински съвет на Община Хасково на МИ на 25.10.2015год. по заявление вх.№ 2 от 07.09.2015год. по регистъра за избор на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на Община Хасково.</w:t>
      </w:r>
    </w:p>
    <w:p w:rsidR="00CF3C0F" w:rsidRDefault="00CF3C0F" w:rsidP="00F508FF">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p>
    <w:p w:rsidR="00CF3C0F" w:rsidRDefault="00CF3C0F" w:rsidP="00D0703F">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p>
    <w:p w:rsidR="00F508FF" w:rsidRDefault="00CF3C0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има ли други предложения за дневния ред?</w:t>
      </w:r>
    </w:p>
    <w:p w:rsidR="00CF3C0F" w:rsidRDefault="00CF3C0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Не се направиха допълнения за дневния ред.</w:t>
      </w:r>
    </w:p>
    <w:p w:rsidR="00F508FF" w:rsidRDefault="00F508F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F508FF" w:rsidRDefault="00CF3C0F" w:rsidP="00CF3C0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първа от дневния ред докладва председателят: </w:t>
      </w:r>
    </w:p>
    <w:p w:rsidR="004C37A8" w:rsidRDefault="00CF3C0F" w:rsidP="00CF3C0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w:t>
      </w:r>
      <w:r w:rsidR="00F508FF">
        <w:rPr>
          <w:rFonts w:ascii="Times New Roman" w:eastAsia="Times New Roman" w:hAnsi="Times New Roman" w:cs="Times New Roman"/>
          <w:color w:val="000000"/>
          <w:sz w:val="28"/>
          <w:szCs w:val="28"/>
          <w:lang w:val="bg-BG"/>
        </w:rPr>
        <w:t>постъпи заявление за регистрация на ПП ГЕРБ за участие в избора за кмет на Община Хасково на МИ на 25.10.2015год. с вх.№ 1 от 07.09.2015год. по регистъра за избор на кмет за Община Хасково</w:t>
      </w:r>
      <w:r>
        <w:rPr>
          <w:rFonts w:ascii="Times New Roman" w:eastAsia="Times New Roman" w:hAnsi="Times New Roman" w:cs="Times New Roman"/>
          <w:color w:val="000000"/>
          <w:sz w:val="28"/>
          <w:szCs w:val="28"/>
          <w:lang w:val="bg-BG"/>
        </w:rPr>
        <w:t>.</w:t>
      </w:r>
      <w:r w:rsidR="00F508FF">
        <w:rPr>
          <w:rFonts w:ascii="Times New Roman" w:eastAsia="Times New Roman" w:hAnsi="Times New Roman" w:cs="Times New Roman"/>
          <w:color w:val="000000"/>
          <w:sz w:val="28"/>
          <w:szCs w:val="28"/>
          <w:lang w:val="bg-BG"/>
        </w:rPr>
        <w:t xml:space="preserve"> Заявлението е подадено от надлежно упълномощено лице и към заявлението</w:t>
      </w:r>
      <w:r w:rsidR="004C37A8">
        <w:rPr>
          <w:rFonts w:ascii="Times New Roman" w:eastAsia="Times New Roman" w:hAnsi="Times New Roman" w:cs="Times New Roman"/>
          <w:color w:val="000000"/>
          <w:sz w:val="28"/>
          <w:szCs w:val="28"/>
          <w:lang w:val="bg-BG"/>
        </w:rPr>
        <w:t xml:space="preserve"> са</w:t>
      </w:r>
      <w:r w:rsidR="00F508FF">
        <w:rPr>
          <w:rFonts w:ascii="Times New Roman" w:eastAsia="Times New Roman" w:hAnsi="Times New Roman" w:cs="Times New Roman"/>
          <w:color w:val="000000"/>
          <w:sz w:val="28"/>
          <w:szCs w:val="28"/>
          <w:lang w:val="bg-BG"/>
        </w:rPr>
        <w:t xml:space="preserve"> представени копие от </w:t>
      </w:r>
      <w:r w:rsidR="004C37A8">
        <w:rPr>
          <w:rFonts w:ascii="Times New Roman" w:eastAsia="Times New Roman" w:hAnsi="Times New Roman" w:cs="Times New Roman"/>
          <w:color w:val="000000"/>
          <w:sz w:val="28"/>
          <w:szCs w:val="28"/>
          <w:lang w:val="bg-BG"/>
        </w:rPr>
        <w:t>удостоверението за регистрация</w:t>
      </w:r>
      <w:r w:rsidR="00F508FF">
        <w:rPr>
          <w:rFonts w:ascii="Times New Roman" w:eastAsia="Times New Roman" w:hAnsi="Times New Roman" w:cs="Times New Roman"/>
          <w:color w:val="000000"/>
          <w:sz w:val="28"/>
          <w:szCs w:val="28"/>
          <w:lang w:val="bg-BG"/>
        </w:rPr>
        <w:t>та на партията в ЦИК</w:t>
      </w:r>
      <w:r w:rsidR="00F974C6">
        <w:rPr>
          <w:rFonts w:ascii="Times New Roman" w:eastAsia="Times New Roman" w:hAnsi="Times New Roman" w:cs="Times New Roman"/>
          <w:color w:val="000000"/>
          <w:sz w:val="28"/>
          <w:szCs w:val="28"/>
          <w:lang w:val="bg-BG"/>
        </w:rPr>
        <w:t>,</w:t>
      </w:r>
      <w:r w:rsidR="00EB32C8">
        <w:rPr>
          <w:rFonts w:ascii="Times New Roman" w:eastAsia="Times New Roman" w:hAnsi="Times New Roman" w:cs="Times New Roman"/>
          <w:color w:val="000000"/>
          <w:sz w:val="28"/>
          <w:szCs w:val="28"/>
          <w:lang w:val="bg-BG"/>
        </w:rPr>
        <w:t xml:space="preserve"> решение на ЦИК за регистрация на партията</w:t>
      </w:r>
      <w:r w:rsidR="00F508FF">
        <w:rPr>
          <w:rFonts w:ascii="Times New Roman" w:eastAsia="Times New Roman" w:hAnsi="Times New Roman" w:cs="Times New Roman"/>
          <w:color w:val="000000"/>
          <w:sz w:val="28"/>
          <w:szCs w:val="28"/>
          <w:lang w:val="bg-BG"/>
        </w:rPr>
        <w:t xml:space="preserve"> и </w:t>
      </w:r>
      <w:r w:rsidR="004C37A8">
        <w:rPr>
          <w:rFonts w:ascii="Times New Roman" w:eastAsia="Times New Roman" w:hAnsi="Times New Roman" w:cs="Times New Roman"/>
          <w:color w:val="000000"/>
          <w:sz w:val="28"/>
          <w:szCs w:val="28"/>
          <w:lang w:val="bg-BG"/>
        </w:rPr>
        <w:t xml:space="preserve">пълномощно на лицето което подава заявлението. Считам че заявлението е редовно и предлагам да вземем решение за регистрацията на ПП ГЕРБ за участие в избора за кмет на Община Хасково на МИ на 25.10.2015год. </w:t>
      </w:r>
    </w:p>
    <w:p w:rsidR="004C37A8" w:rsidRDefault="00DF0790" w:rsidP="00EB3FA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CF3C0F" w:rsidRDefault="00DF0790" w:rsidP="00EB3FA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Не се на</w:t>
      </w:r>
      <w:r w:rsidR="00CF3C0F">
        <w:rPr>
          <w:rFonts w:ascii="Times New Roman" w:eastAsia="Times New Roman" w:hAnsi="Times New Roman" w:cs="Times New Roman"/>
          <w:color w:val="000000"/>
          <w:sz w:val="28"/>
          <w:szCs w:val="28"/>
          <w:lang w:val="bg-BG"/>
        </w:rPr>
        <w:t xml:space="preserve">правиха предложения и се пристъпи към поименно гласуване. </w:t>
      </w:r>
    </w:p>
    <w:p w:rsidR="00EB3FAA" w:rsidRDefault="00CF3C0F" w:rsidP="00EB3FAA">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sidR="00DF0790">
        <w:rPr>
          <w:rFonts w:ascii="Times New Roman" w:eastAsia="Times New Roman" w:hAnsi="Times New Roman"/>
          <w:sz w:val="28"/>
          <w:szCs w:val="28"/>
          <w:lang w:val="bg-BG"/>
        </w:rPr>
        <w:t>.</w:t>
      </w:r>
    </w:p>
    <w:p w:rsidR="00CF3C0F" w:rsidRDefault="00DF0790" w:rsidP="00EB3FAA">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747B8B" w:rsidRPr="00747B8B" w:rsidRDefault="00DF0790" w:rsidP="00EB3FAA">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747B8B" w:rsidRPr="00747B8B" w:rsidRDefault="00747B8B" w:rsidP="00667181">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4C37A8" w:rsidRPr="004C37A8" w:rsidRDefault="004C37A8" w:rsidP="00EB3FAA">
      <w:pPr>
        <w:pStyle w:val="a5"/>
        <w:numPr>
          <w:ilvl w:val="0"/>
          <w:numId w:val="8"/>
        </w:numPr>
        <w:shd w:val="clear" w:color="auto" w:fill="FEFEFE"/>
        <w:spacing w:after="0" w:line="240" w:lineRule="auto"/>
        <w:ind w:left="0" w:firstLine="720"/>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ПП ГЕРБ за участие в избора за кмет на Община Хасково на МИ на 25.10.2015год. </w:t>
      </w:r>
    </w:p>
    <w:p w:rsidR="004C37A8" w:rsidRDefault="004C37A8"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4C37A8" w:rsidRDefault="00DF0790"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втора от дневния ред докладва председателят:</w:t>
      </w:r>
    </w:p>
    <w:p w:rsidR="004C37A8" w:rsidRDefault="00DF0790" w:rsidP="004C37A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 xml:space="preserve"> Колеги, </w:t>
      </w:r>
      <w:r w:rsidR="004C37A8">
        <w:rPr>
          <w:rFonts w:ascii="Times New Roman" w:eastAsia="Times New Roman" w:hAnsi="Times New Roman" w:cs="Times New Roman"/>
          <w:color w:val="000000"/>
          <w:sz w:val="28"/>
          <w:szCs w:val="28"/>
          <w:lang w:val="bg-BG"/>
        </w:rPr>
        <w:t>постъпи заявление за регистрация на ПП ГЕРБ за участие в избора за кметове на кметства в Община Хасково, а именно: с.</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Александрово, с.</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Брягово, с.</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Войводово, с.</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Въгларово,</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с.</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Гарваново,</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с.</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Големанци,</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с.</w:t>
      </w:r>
      <w:r w:rsidR="00E0614F">
        <w:rPr>
          <w:rFonts w:ascii="Times New Roman" w:eastAsia="Times New Roman" w:hAnsi="Times New Roman" w:cs="Times New Roman"/>
          <w:color w:val="000000"/>
          <w:sz w:val="28"/>
          <w:szCs w:val="28"/>
          <w:lang w:val="bg-BG"/>
        </w:rPr>
        <w:t xml:space="preserve"> </w:t>
      </w:r>
      <w:r w:rsidR="004C37A8">
        <w:rPr>
          <w:rFonts w:ascii="Times New Roman" w:eastAsia="Times New Roman" w:hAnsi="Times New Roman" w:cs="Times New Roman"/>
          <w:color w:val="000000"/>
          <w:sz w:val="28"/>
          <w:szCs w:val="28"/>
          <w:lang w:val="bg-BG"/>
        </w:rPr>
        <w:t>Горно Войводино</w:t>
      </w:r>
      <w:r w:rsidR="00E0614F">
        <w:rPr>
          <w:rFonts w:ascii="Times New Roman" w:eastAsia="Times New Roman" w:hAnsi="Times New Roman" w:cs="Times New Roman"/>
          <w:color w:val="000000"/>
          <w:sz w:val="28"/>
          <w:szCs w:val="28"/>
          <w:lang w:val="bg-BG"/>
        </w:rPr>
        <w:t>,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Маслинова, с. Николово, с. Нова Надежда, с. Орлово, с. Подкрепа, с. Родопи, с. Стамболийски, с. Стойково, с. Текето, с. Тракиец, с. Узунджово и с. Широка поляна,</w:t>
      </w:r>
      <w:r w:rsidR="004C37A8">
        <w:rPr>
          <w:rFonts w:ascii="Times New Roman" w:eastAsia="Times New Roman" w:hAnsi="Times New Roman" w:cs="Times New Roman"/>
          <w:color w:val="000000"/>
          <w:sz w:val="28"/>
          <w:szCs w:val="28"/>
          <w:lang w:val="bg-BG"/>
        </w:rPr>
        <w:t xml:space="preserve"> на МИ на 25.10.2015год. с вх.№ 1 от 07.09.2015год. по регистъра за избор на кметове на кметства в Община Хасково. </w:t>
      </w:r>
    </w:p>
    <w:p w:rsidR="004C37A8" w:rsidRDefault="004C37A8" w:rsidP="004C37A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Заявлението е подадено от надлежно упълномощено лице и към заявлението са представени копие от удостоверението за регистрацията на партията в ЦИК</w:t>
      </w:r>
      <w:r w:rsidR="00F974C6">
        <w:rPr>
          <w:rFonts w:ascii="Times New Roman" w:eastAsia="Times New Roman" w:hAnsi="Times New Roman" w:cs="Times New Roman"/>
          <w:color w:val="000000"/>
          <w:sz w:val="28"/>
          <w:szCs w:val="28"/>
          <w:lang w:val="bg-BG"/>
        </w:rPr>
        <w:t xml:space="preserve">, </w:t>
      </w:r>
      <w:r w:rsidR="00F974C6">
        <w:rPr>
          <w:rFonts w:ascii="Times New Roman" w:eastAsia="Times New Roman" w:hAnsi="Times New Roman" w:cs="Times New Roman"/>
          <w:color w:val="000000"/>
          <w:sz w:val="28"/>
          <w:szCs w:val="28"/>
          <w:lang w:val="bg-BG"/>
        </w:rPr>
        <w:t>решение на ЦИК за регистрация на партията</w:t>
      </w:r>
      <w:r>
        <w:rPr>
          <w:rFonts w:ascii="Times New Roman" w:eastAsia="Times New Roman" w:hAnsi="Times New Roman" w:cs="Times New Roman"/>
          <w:color w:val="000000"/>
          <w:sz w:val="28"/>
          <w:szCs w:val="28"/>
          <w:lang w:val="bg-BG"/>
        </w:rPr>
        <w:t xml:space="preserve"> и пълномощно на лицето което подава заявлението. Считам че заявлението е редовно и предлагам да вземем решение за регистрацията на ПП ГЕРБ за участие в избора за кмет на Община Хасково на МИ на 25.10.2015год.  </w:t>
      </w:r>
    </w:p>
    <w:p w:rsidR="004C37A8" w:rsidRDefault="004C37A8" w:rsidP="004C37A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4C37A8" w:rsidRDefault="004C37A8" w:rsidP="004C37A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B3FAA" w:rsidRDefault="004C37A8" w:rsidP="004C37A8">
      <w:pPr>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4C37A8" w:rsidRDefault="004C37A8" w:rsidP="004C37A8">
      <w:pPr>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4C37A8" w:rsidRPr="00747B8B" w:rsidRDefault="004C37A8" w:rsidP="004C37A8">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4C37A8" w:rsidRPr="00747B8B" w:rsidRDefault="004C37A8" w:rsidP="004C37A8">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4C37A8" w:rsidRDefault="004C37A8" w:rsidP="004C37A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ПП ГЕРБ за участие в </w:t>
      </w:r>
      <w:r w:rsidR="00E0614F">
        <w:rPr>
          <w:rFonts w:ascii="Times New Roman" w:eastAsia="Times New Roman" w:hAnsi="Times New Roman" w:cs="Times New Roman"/>
          <w:color w:val="000000"/>
          <w:sz w:val="28"/>
          <w:szCs w:val="28"/>
          <w:lang w:val="bg-BG"/>
        </w:rPr>
        <w:t>избора за кметове на кметства в Община Хасково, а именно: 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Маслинова, с. Николово, с. Нова Надежда, с. Орлово, с. Подкрепа, с. Родопи, с. Стамболийски, с. Стойково, с. Текето, с. Тракиец, с. Узунджово и с. Широка поляна</w:t>
      </w:r>
      <w:r w:rsidR="00EB3FAA">
        <w:rPr>
          <w:rFonts w:ascii="Times New Roman" w:eastAsia="Times New Roman" w:hAnsi="Times New Roman" w:cs="Times New Roman"/>
          <w:color w:val="000000"/>
          <w:sz w:val="28"/>
          <w:szCs w:val="28"/>
          <w:lang w:val="bg-BG"/>
        </w:rPr>
        <w:t>,</w:t>
      </w:r>
      <w:r w:rsidRPr="004C37A8">
        <w:rPr>
          <w:rFonts w:ascii="Times New Roman" w:eastAsia="Times New Roman" w:hAnsi="Times New Roman" w:cs="Times New Roman"/>
          <w:color w:val="000000"/>
          <w:sz w:val="28"/>
          <w:szCs w:val="28"/>
          <w:lang w:val="bg-BG"/>
        </w:rPr>
        <w:t xml:space="preserve"> на МИ на 25.10.2015год</w:t>
      </w:r>
      <w:r w:rsidR="00EB3FAA">
        <w:rPr>
          <w:rFonts w:ascii="Times New Roman" w:eastAsia="Times New Roman" w:hAnsi="Times New Roman" w:cs="Times New Roman"/>
          <w:color w:val="000000"/>
          <w:sz w:val="28"/>
          <w:szCs w:val="28"/>
          <w:lang w:val="bg-BG"/>
        </w:rPr>
        <w:t>.</w:t>
      </w:r>
    </w:p>
    <w:p w:rsidR="00EB3FAA" w:rsidRDefault="00EB3FAA" w:rsidP="004C37A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EB3FAA" w:rsidRDefault="00EB3FAA" w:rsidP="004C37A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EB3FAA" w:rsidRDefault="00EB3FAA" w:rsidP="00EB3FA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трета от дневния ред докладва председателят: </w:t>
      </w:r>
    </w:p>
    <w:p w:rsidR="00EB3FAA" w:rsidRDefault="00EB3FAA" w:rsidP="00EB3FA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ПП ГЕРБ за участие в избора за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за Общински съвет на Община Хасково на МИ на </w:t>
      </w:r>
      <w:r>
        <w:rPr>
          <w:rFonts w:ascii="Times New Roman" w:eastAsia="Times New Roman" w:hAnsi="Times New Roman" w:cs="Times New Roman"/>
          <w:color w:val="000000"/>
          <w:sz w:val="28"/>
          <w:szCs w:val="28"/>
          <w:lang w:val="bg-BG"/>
        </w:rPr>
        <w:lastRenderedPageBreak/>
        <w:t xml:space="preserve">25.10.2015год. с вх.№ 1 от 07.09.2015год. по регистъра за избор на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на Община Хасково. Заявлението е подадено от надлежно упълномощено лице и към заявлението са представени копие от удостоверението за регистрацията на партията в ЦИК</w:t>
      </w:r>
      <w:r w:rsidR="00F974C6">
        <w:rPr>
          <w:rFonts w:ascii="Times New Roman" w:eastAsia="Times New Roman" w:hAnsi="Times New Roman" w:cs="Times New Roman"/>
          <w:color w:val="000000"/>
          <w:sz w:val="28"/>
          <w:szCs w:val="28"/>
          <w:lang w:val="bg-BG"/>
        </w:rPr>
        <w:t xml:space="preserve">, </w:t>
      </w:r>
      <w:r w:rsidR="00F974C6">
        <w:rPr>
          <w:rFonts w:ascii="Times New Roman" w:eastAsia="Times New Roman" w:hAnsi="Times New Roman" w:cs="Times New Roman"/>
          <w:color w:val="000000"/>
          <w:sz w:val="28"/>
          <w:szCs w:val="28"/>
          <w:lang w:val="bg-BG"/>
        </w:rPr>
        <w:t>решение на ЦИК за регистрация на партията</w:t>
      </w:r>
      <w:r>
        <w:rPr>
          <w:rFonts w:ascii="Times New Roman" w:eastAsia="Times New Roman" w:hAnsi="Times New Roman" w:cs="Times New Roman"/>
          <w:color w:val="000000"/>
          <w:sz w:val="28"/>
          <w:szCs w:val="28"/>
          <w:lang w:val="bg-BG"/>
        </w:rPr>
        <w:t xml:space="preserve"> и пълномощно на лицето което подава заявлението. Считам че заявлението е редовно и предлагам да вземем решение за регистрацията на ПП ГЕРБ за участие в избора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за Общински съвет на Община Хасково на МИ на 25.10.2015год. с вх.№ 1 от 07.09.2015год. по регистъра за избор на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на Община Хасково Има ли други предложения? </w:t>
      </w:r>
    </w:p>
    <w:p w:rsidR="00EB3FAA" w:rsidRDefault="00EB3FAA" w:rsidP="00EB3FA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B3FAA" w:rsidRDefault="00EB3FAA" w:rsidP="00EB3FAA">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EB3FAA" w:rsidRDefault="00EB3FAA" w:rsidP="00EB3FAA">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EB3FAA" w:rsidRPr="00747B8B" w:rsidRDefault="00EB3FAA" w:rsidP="00EB3FAA">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EB3FAA" w:rsidRPr="00747B8B" w:rsidRDefault="00EB3FAA" w:rsidP="00EB3FAA">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4C37A8" w:rsidRDefault="00EB3FAA"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ПП ГЕРБ за участие в избора за </w:t>
      </w:r>
      <w:r>
        <w:rPr>
          <w:rFonts w:ascii="Times New Roman" w:eastAsia="Times New Roman" w:hAnsi="Times New Roman" w:cs="Times New Roman"/>
          <w:color w:val="000000"/>
          <w:sz w:val="28"/>
          <w:szCs w:val="28"/>
          <w:lang w:val="bg-BG"/>
        </w:rPr>
        <w:t xml:space="preserve">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за Общински съвет на Община Хасково на МИ на 25.10.2015год. </w:t>
      </w:r>
    </w:p>
    <w:p w:rsidR="00EB3FAA" w:rsidRDefault="00EB3FAA"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519CF" w:rsidRDefault="00EB3FAA" w:rsidP="009519CF">
      <w:pPr>
        <w:shd w:val="clear" w:color="auto" w:fill="FEFEFE"/>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По точка четири от дневния ред</w:t>
      </w:r>
      <w:r w:rsidR="00F55BC3" w:rsidRPr="00F55BC3">
        <w:rPr>
          <w:rFonts w:ascii="Times New Roman" w:eastAsia="Times New Roman" w:hAnsi="Times New Roman" w:cs="Times New Roman"/>
          <w:color w:val="000000"/>
          <w:sz w:val="28"/>
          <w:szCs w:val="28"/>
          <w:lang w:val="bg-BG"/>
        </w:rPr>
        <w:t xml:space="preserve"> </w:t>
      </w:r>
      <w:r w:rsidR="00F55BC3">
        <w:rPr>
          <w:rFonts w:ascii="Times New Roman" w:eastAsia="Times New Roman" w:hAnsi="Times New Roman" w:cs="Times New Roman"/>
          <w:color w:val="000000"/>
          <w:sz w:val="28"/>
          <w:szCs w:val="28"/>
          <w:lang w:val="bg-BG"/>
        </w:rPr>
        <w:t>докладва председателят:</w:t>
      </w:r>
    </w:p>
    <w:p w:rsidR="009519CF" w:rsidRDefault="009519CF" w:rsidP="009519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постъпи заявление за регистрация на 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РАЦИЯ за участие в избора за кмет на Община Хасково на МИ на 25.10.2015год. с вх.№ 2 от 07.09.2015год. по регистъра за избор на кмет за Община Хасково. Заявлението е подадено от надлежно упълномощено лице и към заявлението са представени копие от удостоверението за регистрацията на партията в ЦИК и пълномощно на лицето което подава заявлението. Считам че заявлението е редовно и предлагам да вземем решение за регистрацията на 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 xml:space="preserve">РАЦИЯ за участие в избора за кмет на Община Хасково на МИ на 25.10.2015год. </w:t>
      </w:r>
    </w:p>
    <w:p w:rsidR="009519CF" w:rsidRDefault="009519CF" w:rsidP="009519C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9519CF" w:rsidRDefault="009519CF" w:rsidP="009519C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9519CF" w:rsidRDefault="009519CF" w:rsidP="009519CF">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9519CF" w:rsidRDefault="009519CF" w:rsidP="009519CF">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9519CF" w:rsidRPr="00747B8B" w:rsidRDefault="009519CF" w:rsidP="009519CF">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9519CF" w:rsidRPr="00747B8B" w:rsidRDefault="009519CF" w:rsidP="009519CF">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9519CF" w:rsidRPr="004C37A8" w:rsidRDefault="009519CF" w:rsidP="009519CF">
      <w:pPr>
        <w:pStyle w:val="a5"/>
        <w:numPr>
          <w:ilvl w:val="0"/>
          <w:numId w:val="9"/>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lastRenderedPageBreak/>
        <w:t xml:space="preserve">Регистрира </w:t>
      </w:r>
      <w:r>
        <w:rPr>
          <w:rFonts w:ascii="Times New Roman" w:eastAsia="Times New Roman" w:hAnsi="Times New Roman" w:cs="Times New Roman"/>
          <w:color w:val="000000"/>
          <w:sz w:val="28"/>
          <w:szCs w:val="28"/>
          <w:lang w:val="bg-BG"/>
        </w:rPr>
        <w:t>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 xml:space="preserve">РАЦИЯ </w:t>
      </w:r>
      <w:r w:rsidRPr="004C37A8">
        <w:rPr>
          <w:rFonts w:ascii="Times New Roman" w:eastAsia="Times New Roman" w:hAnsi="Times New Roman" w:cs="Times New Roman"/>
          <w:color w:val="000000"/>
          <w:sz w:val="28"/>
          <w:szCs w:val="28"/>
          <w:lang w:val="bg-BG"/>
        </w:rPr>
        <w:t xml:space="preserve">за участие в избора за кмет на Община Хасково на МИ на 25.10.2015год. </w:t>
      </w:r>
    </w:p>
    <w:p w:rsidR="009519CF" w:rsidRDefault="009519CF" w:rsidP="009519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519CF" w:rsidRDefault="009519CF" w:rsidP="009519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пета от дневния ред докладва председателят:</w:t>
      </w:r>
    </w:p>
    <w:p w:rsidR="009519CF" w:rsidRDefault="009519CF" w:rsidP="009519C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Колеги, постъпи заявление за регистрация на 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 xml:space="preserve">РАЦИЯ за участие в избора за кметове на кметства в Община Хасково, а именно: с. Брягово, с. Войводово, с. Въгларово, с. Гарваново, с. Големанци, с. Гълъбец, с. Динево, с. Долно Големанци, с. Елена, с. Зорница, с. Клокотница, с. Книжовник, с. Козлец, с. Конуш, с. Корен, с. Криво поле, с. Малево, с. Мандра, с. Маслинова, с. Нова Надежда, с. Орлово, с. Стамболийски, с. Текето, с. Тракиец, с. Узунджово и с. Широка поляна, на МИ на 25.10.2015год. с вх.№ 2 от 07.09.2015год. по регистъра за избор на кметове на кметства в Община Хасково. </w:t>
      </w:r>
    </w:p>
    <w:p w:rsidR="009519CF" w:rsidRDefault="009519CF" w:rsidP="009519C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Заявлението е подадено от надлежно упълномощено лице и към заявлението са представени копие от удостоверението за регистрацията на партията в ЦИК и пълномощно на лицето което подава заявлението. Считам че заявлението е редовно и предлагам да вземем решение за регистрацията на 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РАЦИЯ за участие в избора за кмет</w:t>
      </w:r>
      <w:r w:rsidR="00493709">
        <w:rPr>
          <w:rFonts w:ascii="Times New Roman" w:eastAsia="Times New Roman" w:hAnsi="Times New Roman" w:cs="Times New Roman"/>
          <w:color w:val="000000"/>
          <w:sz w:val="28"/>
          <w:szCs w:val="28"/>
          <w:lang w:val="bg-BG"/>
        </w:rPr>
        <w:t>ове на кметства в</w:t>
      </w:r>
      <w:r>
        <w:rPr>
          <w:rFonts w:ascii="Times New Roman" w:eastAsia="Times New Roman" w:hAnsi="Times New Roman" w:cs="Times New Roman"/>
          <w:color w:val="000000"/>
          <w:sz w:val="28"/>
          <w:szCs w:val="28"/>
          <w:lang w:val="bg-BG"/>
        </w:rPr>
        <w:t xml:space="preserve"> Община Хасково на МИ на 25.10.2015год.  </w:t>
      </w:r>
    </w:p>
    <w:p w:rsidR="009519CF" w:rsidRDefault="009519CF" w:rsidP="009519C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9519CF" w:rsidRDefault="009519CF" w:rsidP="009519C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9519CF" w:rsidRDefault="009519CF" w:rsidP="009519CF">
      <w:pPr>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9519CF" w:rsidRDefault="009519CF" w:rsidP="009519CF">
      <w:pPr>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bookmarkStart w:id="0" w:name="_GoBack"/>
      <w:bookmarkEnd w:id="0"/>
    </w:p>
    <w:p w:rsidR="009519CF" w:rsidRPr="00747B8B" w:rsidRDefault="009519CF" w:rsidP="009519CF">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9519CF" w:rsidRPr="00747B8B" w:rsidRDefault="009519CF" w:rsidP="009519CF">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9519CF" w:rsidRDefault="009519CF" w:rsidP="009519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color w:val="000000"/>
          <w:sz w:val="28"/>
          <w:szCs w:val="28"/>
          <w:lang w:val="bg-BG"/>
        </w:rPr>
        <w:t>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 xml:space="preserve">РАЦИЯ </w:t>
      </w:r>
      <w:r w:rsidRPr="004C37A8">
        <w:rPr>
          <w:rFonts w:ascii="Times New Roman" w:eastAsia="Times New Roman" w:hAnsi="Times New Roman" w:cs="Times New Roman"/>
          <w:color w:val="000000"/>
          <w:sz w:val="28"/>
          <w:szCs w:val="28"/>
          <w:lang w:val="bg-BG"/>
        </w:rPr>
        <w:t xml:space="preserve">за участие в </w:t>
      </w:r>
      <w:r>
        <w:rPr>
          <w:rFonts w:ascii="Times New Roman" w:eastAsia="Times New Roman" w:hAnsi="Times New Roman" w:cs="Times New Roman"/>
          <w:color w:val="000000"/>
          <w:sz w:val="28"/>
          <w:szCs w:val="28"/>
          <w:lang w:val="bg-BG"/>
        </w:rPr>
        <w:t>избора за кметове на кметства в Община Хасково, а именно: с. Брягово, с. Войводово, с. Въгларово, с. Гарваново, с. Големанци, с. Гълъбец, с. Динево, с. Долно Големанци, с. Елена, с. Зорница, с. Клокотница, с. Книжовник, с. Козлец, с. Конуш, с. Корен, с. Криво поле, с. Малево, с. Мандра, с. Маслинова, с. Нова Надежда, с. Орлово, с. Стамболийски, с. Текето, с. Тракиец, с. Узунджово и с. Широка поляна,</w:t>
      </w:r>
      <w:r w:rsidRPr="004C37A8">
        <w:rPr>
          <w:rFonts w:ascii="Times New Roman" w:eastAsia="Times New Roman" w:hAnsi="Times New Roman" w:cs="Times New Roman"/>
          <w:color w:val="000000"/>
          <w:sz w:val="28"/>
          <w:szCs w:val="28"/>
          <w:lang w:val="bg-BG"/>
        </w:rPr>
        <w:t xml:space="preserve"> на МИ на 25.10.2015год</w:t>
      </w:r>
      <w:r>
        <w:rPr>
          <w:rFonts w:ascii="Times New Roman" w:eastAsia="Times New Roman" w:hAnsi="Times New Roman" w:cs="Times New Roman"/>
          <w:color w:val="000000"/>
          <w:sz w:val="28"/>
          <w:szCs w:val="28"/>
          <w:lang w:val="bg-BG"/>
        </w:rPr>
        <w:t>.</w:t>
      </w:r>
    </w:p>
    <w:p w:rsidR="009519CF" w:rsidRDefault="009519CF" w:rsidP="009519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519CF" w:rsidRDefault="009519CF" w:rsidP="009519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519CF" w:rsidRDefault="009519CF" w:rsidP="009519C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 xml:space="preserve">По точка шеста от дневния ред докладва председателят: </w:t>
      </w:r>
    </w:p>
    <w:p w:rsidR="009519CF" w:rsidRDefault="009519CF" w:rsidP="009519CF">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постъпи заявление за регистрация на 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 xml:space="preserve">РАЦИЯ за участие в избора за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за Общински съвет на Община Хасково на МИ на 25.10.2015год. с вх.№ 2 от 07.09.2015год. по регистъра за избор на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на Община Хасково. Заявлението е подадено от надлежно упълномощено лице и към заявлението са представени копие от удостоверението за регистрацията на партията в ЦИК и пълномощно на лицето което подава заявлението. Считам че заявлението е редовно и предлагам да вземем решение за регистрацията на </w:t>
      </w:r>
      <w:r w:rsidR="00563251">
        <w:rPr>
          <w:rFonts w:ascii="Times New Roman" w:eastAsia="Times New Roman" w:hAnsi="Times New Roman" w:cs="Times New Roman"/>
          <w:color w:val="000000"/>
          <w:sz w:val="28"/>
          <w:szCs w:val="28"/>
          <w:lang w:val="bg-BG"/>
        </w:rPr>
        <w:t>партия БЪЛГАРСКА СОЦИАЛДЕМО</w:t>
      </w:r>
      <w:r w:rsidR="00246DF5">
        <w:rPr>
          <w:rFonts w:ascii="Times New Roman" w:eastAsia="Times New Roman" w:hAnsi="Times New Roman" w:cs="Times New Roman"/>
          <w:color w:val="000000"/>
          <w:sz w:val="28"/>
          <w:szCs w:val="28"/>
          <w:lang w:val="bg-BG"/>
        </w:rPr>
        <w:t>К</w:t>
      </w:r>
      <w:r w:rsidR="00563251">
        <w:rPr>
          <w:rFonts w:ascii="Times New Roman" w:eastAsia="Times New Roman" w:hAnsi="Times New Roman" w:cs="Times New Roman"/>
          <w:color w:val="000000"/>
          <w:sz w:val="28"/>
          <w:szCs w:val="28"/>
          <w:lang w:val="bg-BG"/>
        </w:rPr>
        <w:t>РАЦИЯ</w:t>
      </w:r>
      <w:r>
        <w:rPr>
          <w:rFonts w:ascii="Times New Roman" w:eastAsia="Times New Roman" w:hAnsi="Times New Roman" w:cs="Times New Roman"/>
          <w:color w:val="000000"/>
          <w:sz w:val="28"/>
          <w:szCs w:val="28"/>
          <w:lang w:val="bg-BG"/>
        </w:rPr>
        <w:t xml:space="preserve"> за участие в избора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за Общински съвет на Община Хасково на МИ на 25.10.2015год. с вх.№ 2 от 07.09.2015год. по регистъра за избор на 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на Община Хасково Има ли други предложения? </w:t>
      </w:r>
    </w:p>
    <w:p w:rsidR="009519CF" w:rsidRDefault="009519CF" w:rsidP="009519C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9519CF" w:rsidRDefault="009519CF" w:rsidP="009519CF">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Ибрям</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Раиф</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Мустафа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9519CF" w:rsidRDefault="009519CF" w:rsidP="009519CF">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9519CF" w:rsidRPr="00747B8B" w:rsidRDefault="009519CF" w:rsidP="009519CF">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9519CF" w:rsidRPr="00747B8B" w:rsidRDefault="009519CF" w:rsidP="009519CF">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9519CF" w:rsidRDefault="009519CF" w:rsidP="009519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color w:val="000000"/>
          <w:sz w:val="28"/>
          <w:szCs w:val="28"/>
          <w:lang w:val="bg-BG"/>
        </w:rPr>
        <w:t>партия БЪЛГАРСКА СОЦИАЛДЕМО</w:t>
      </w:r>
      <w:r w:rsidR="00246DF5">
        <w:rPr>
          <w:rFonts w:ascii="Times New Roman" w:eastAsia="Times New Roman" w:hAnsi="Times New Roman" w:cs="Times New Roman"/>
          <w:color w:val="000000"/>
          <w:sz w:val="28"/>
          <w:szCs w:val="28"/>
          <w:lang w:val="bg-BG"/>
        </w:rPr>
        <w:t>К</w:t>
      </w:r>
      <w:r>
        <w:rPr>
          <w:rFonts w:ascii="Times New Roman" w:eastAsia="Times New Roman" w:hAnsi="Times New Roman" w:cs="Times New Roman"/>
          <w:color w:val="000000"/>
          <w:sz w:val="28"/>
          <w:szCs w:val="28"/>
          <w:lang w:val="bg-BG"/>
        </w:rPr>
        <w:t xml:space="preserve">РАЦИЯ </w:t>
      </w:r>
      <w:r w:rsidRPr="004C37A8">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общински </w:t>
      </w:r>
      <w:proofErr w:type="spellStart"/>
      <w:r>
        <w:rPr>
          <w:rFonts w:ascii="Times New Roman" w:eastAsia="Times New Roman" w:hAnsi="Times New Roman" w:cs="Times New Roman"/>
          <w:color w:val="000000"/>
          <w:sz w:val="28"/>
          <w:szCs w:val="28"/>
          <w:lang w:val="bg-BG"/>
        </w:rPr>
        <w:t>съветници</w:t>
      </w:r>
      <w:proofErr w:type="spellEnd"/>
      <w:r>
        <w:rPr>
          <w:rFonts w:ascii="Times New Roman" w:eastAsia="Times New Roman" w:hAnsi="Times New Roman" w:cs="Times New Roman"/>
          <w:color w:val="000000"/>
          <w:sz w:val="28"/>
          <w:szCs w:val="28"/>
          <w:lang w:val="bg-BG"/>
        </w:rPr>
        <w:t xml:space="preserve"> за Общински съвет на Община Хасково на МИ на 25.10.2015год. </w:t>
      </w:r>
    </w:p>
    <w:p w:rsidR="00DF0790" w:rsidRPr="00DF0790" w:rsidRDefault="00330D00"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DF0790" w:rsidRDefault="00DF0790"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DF0790" w:rsidRDefault="00DF0790"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AF016F" w:rsidRPr="00D96E76" w:rsidRDefault="00AF016F"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747B8B" w:rsidRPr="00747B8B" w:rsidRDefault="00747B8B" w:rsidP="00667181">
      <w:pPr>
        <w:shd w:val="clear" w:color="auto" w:fill="FEFEFE"/>
        <w:spacing w:after="240" w:line="270" w:lineRule="atLeast"/>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w:t>
      </w:r>
      <w:r w:rsidRPr="00747B8B">
        <w:rPr>
          <w:rFonts w:ascii="Times New Roman" w:eastAsia="Times New Roman" w:hAnsi="Times New Roman" w:cs="Times New Roman"/>
          <w:color w:val="000000"/>
          <w:sz w:val="28"/>
          <w:szCs w:val="28"/>
        </w:rPr>
        <w:t>ПРЕДСЕДАТЕЛ:</w:t>
      </w:r>
    </w:p>
    <w:p w:rsidR="00747B8B" w:rsidRDefault="002E1E4D" w:rsidP="00667181">
      <w:pPr>
        <w:shd w:val="clear" w:color="auto" w:fill="FEFEFE"/>
        <w:spacing w:after="24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Пламен Лечев</w:t>
      </w:r>
    </w:p>
    <w:p w:rsidR="00330D00" w:rsidRPr="00747B8B" w:rsidRDefault="00330D00" w:rsidP="00667181">
      <w:pPr>
        <w:shd w:val="clear" w:color="auto" w:fill="FEFEFE"/>
        <w:spacing w:after="240" w:line="270" w:lineRule="atLeast"/>
        <w:jc w:val="both"/>
        <w:rPr>
          <w:rFonts w:ascii="Times New Roman" w:eastAsia="Times New Roman" w:hAnsi="Times New Roman" w:cs="Times New Roman"/>
          <w:color w:val="000000"/>
          <w:sz w:val="28"/>
          <w:szCs w:val="28"/>
        </w:rPr>
      </w:pPr>
    </w:p>
    <w:p w:rsidR="00747B8B" w:rsidRPr="00747B8B" w:rsidRDefault="00747B8B" w:rsidP="00667181">
      <w:pPr>
        <w:shd w:val="clear" w:color="auto" w:fill="FEFEFE"/>
        <w:spacing w:after="240" w:line="270" w:lineRule="atLeast"/>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color w:val="000000"/>
          <w:sz w:val="28"/>
          <w:szCs w:val="28"/>
        </w:rPr>
        <w:t>СЕКРЕТАР:</w:t>
      </w:r>
    </w:p>
    <w:p w:rsidR="00747B8B" w:rsidRDefault="002E1E4D" w:rsidP="00667181">
      <w:pPr>
        <w:shd w:val="clear" w:color="auto" w:fill="FEFEFE"/>
        <w:spacing w:after="24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Ибрям Мустафа</w:t>
      </w:r>
    </w:p>
    <w:p w:rsidR="002E1E4D" w:rsidRDefault="002E1E4D" w:rsidP="00747B8B">
      <w:pPr>
        <w:shd w:val="clear" w:color="auto" w:fill="FEFEFE"/>
        <w:spacing w:after="240" w:line="270" w:lineRule="atLeast"/>
        <w:rPr>
          <w:rFonts w:ascii="Times New Roman" w:eastAsia="Times New Roman" w:hAnsi="Times New Roman" w:cs="Times New Roman"/>
          <w:color w:val="000000"/>
          <w:sz w:val="28"/>
          <w:szCs w:val="28"/>
          <w:lang w:val="bg-BG"/>
        </w:rPr>
      </w:pPr>
    </w:p>
    <w:p w:rsidR="00727A63" w:rsidRDefault="00727A63">
      <w:pPr>
        <w:rPr>
          <w:rFonts w:ascii="Times New Roman" w:eastAsia="Times New Roman" w:hAnsi="Times New Roman" w:cs="Times New Roman"/>
          <w:color w:val="000000"/>
          <w:sz w:val="28"/>
          <w:szCs w:val="28"/>
          <w:lang w:val="bg-BG"/>
        </w:rPr>
      </w:pPr>
    </w:p>
    <w:sectPr w:rsidR="00727A63" w:rsidSect="00F62C28">
      <w:footerReference w:type="default" r:id="rId8"/>
      <w:pgSz w:w="12240" w:h="15840"/>
      <w:pgMar w:top="568" w:right="1041" w:bottom="567"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71" w:rsidRDefault="006E0671" w:rsidP="00F62C28">
      <w:pPr>
        <w:spacing w:after="0" w:line="240" w:lineRule="auto"/>
      </w:pPr>
      <w:r>
        <w:separator/>
      </w:r>
    </w:p>
  </w:endnote>
  <w:endnote w:type="continuationSeparator" w:id="0">
    <w:p w:rsidR="006E0671" w:rsidRDefault="006E0671"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40896"/>
      <w:docPartObj>
        <w:docPartGallery w:val="Page Numbers (Bottom of Page)"/>
        <w:docPartUnique/>
      </w:docPartObj>
    </w:sdtPr>
    <w:sdtEndPr/>
    <w:sdtContent>
      <w:p w:rsidR="00F62C28" w:rsidRDefault="00F62C28" w:rsidP="00F62C28">
        <w:pPr>
          <w:pStyle w:val="a8"/>
          <w:jc w:val="center"/>
        </w:pPr>
        <w:r>
          <w:fldChar w:fldCharType="begin"/>
        </w:r>
        <w:r>
          <w:instrText>PAGE   \* MERGEFORMAT</w:instrText>
        </w:r>
        <w:r>
          <w:fldChar w:fldCharType="separate"/>
        </w:r>
        <w:r w:rsidR="00493709" w:rsidRPr="00493709">
          <w:rPr>
            <w:noProof/>
            <w:lang w:val="bg-BG"/>
          </w:rPr>
          <w:t>5</w:t>
        </w:r>
        <w:r>
          <w:fldChar w:fldCharType="end"/>
        </w:r>
      </w:p>
    </w:sdtContent>
  </w:sdt>
  <w:p w:rsidR="00F62C28" w:rsidRDefault="00F62C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71" w:rsidRDefault="006E0671" w:rsidP="00F62C28">
      <w:pPr>
        <w:spacing w:after="0" w:line="240" w:lineRule="auto"/>
      </w:pPr>
      <w:r>
        <w:separator/>
      </w:r>
    </w:p>
  </w:footnote>
  <w:footnote w:type="continuationSeparator" w:id="0">
    <w:p w:rsidR="006E0671" w:rsidRDefault="006E0671"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D94"/>
    <w:multiLevelType w:val="hybridMultilevel"/>
    <w:tmpl w:val="67688C78"/>
    <w:lvl w:ilvl="0" w:tplc="F8B24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A4EE2"/>
    <w:multiLevelType w:val="hybridMultilevel"/>
    <w:tmpl w:val="E8383184"/>
    <w:lvl w:ilvl="0" w:tplc="60B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642F1"/>
    <w:multiLevelType w:val="hybridMultilevel"/>
    <w:tmpl w:val="F0E4E490"/>
    <w:lvl w:ilvl="0" w:tplc="D908B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A4395D"/>
    <w:multiLevelType w:val="hybridMultilevel"/>
    <w:tmpl w:val="4AD89954"/>
    <w:lvl w:ilvl="0" w:tplc="8F7033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57560A"/>
    <w:multiLevelType w:val="hybridMultilevel"/>
    <w:tmpl w:val="D27C55BE"/>
    <w:lvl w:ilvl="0" w:tplc="E62E03C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9039F2"/>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757171"/>
    <w:multiLevelType w:val="hybridMultilevel"/>
    <w:tmpl w:val="D8B63E50"/>
    <w:lvl w:ilvl="0" w:tplc="1472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2F399E"/>
    <w:multiLevelType w:val="hybridMultilevel"/>
    <w:tmpl w:val="BA12DF44"/>
    <w:lvl w:ilvl="0" w:tplc="D3F28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E1339C"/>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C3BB8"/>
    <w:rsid w:val="00195A63"/>
    <w:rsid w:val="00233E11"/>
    <w:rsid w:val="00246DF5"/>
    <w:rsid w:val="002E1E4D"/>
    <w:rsid w:val="00330D00"/>
    <w:rsid w:val="00367781"/>
    <w:rsid w:val="00476555"/>
    <w:rsid w:val="00493709"/>
    <w:rsid w:val="004B5EF4"/>
    <w:rsid w:val="004C37A8"/>
    <w:rsid w:val="00563251"/>
    <w:rsid w:val="00620786"/>
    <w:rsid w:val="006518D2"/>
    <w:rsid w:val="00667181"/>
    <w:rsid w:val="006E0671"/>
    <w:rsid w:val="00706947"/>
    <w:rsid w:val="00727A63"/>
    <w:rsid w:val="00747B8B"/>
    <w:rsid w:val="00834911"/>
    <w:rsid w:val="008C0E4F"/>
    <w:rsid w:val="009519CF"/>
    <w:rsid w:val="009C368E"/>
    <w:rsid w:val="00A26C0F"/>
    <w:rsid w:val="00AF016F"/>
    <w:rsid w:val="00CF3C0F"/>
    <w:rsid w:val="00D0703F"/>
    <w:rsid w:val="00D96E76"/>
    <w:rsid w:val="00D977C4"/>
    <w:rsid w:val="00DF0790"/>
    <w:rsid w:val="00E0614F"/>
    <w:rsid w:val="00E9328D"/>
    <w:rsid w:val="00EB32C8"/>
    <w:rsid w:val="00EB3FAA"/>
    <w:rsid w:val="00F065F9"/>
    <w:rsid w:val="00F508FF"/>
    <w:rsid w:val="00F55BC3"/>
    <w:rsid w:val="00F561BA"/>
    <w:rsid w:val="00F62C28"/>
    <w:rsid w:val="00F740EA"/>
    <w:rsid w:val="00F974C6"/>
    <w:rsid w:val="00FC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1781</Words>
  <Characters>10153</Characters>
  <Application>Microsoft Office Word</Application>
  <DocSecurity>0</DocSecurity>
  <Lines>84</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14</cp:revision>
  <cp:lastPrinted>2015-09-07T15:43:00Z</cp:lastPrinted>
  <dcterms:created xsi:type="dcterms:W3CDTF">2015-09-07T12:54:00Z</dcterms:created>
  <dcterms:modified xsi:type="dcterms:W3CDTF">2015-09-07T15:43:00Z</dcterms:modified>
</cp:coreProperties>
</file>