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2E6445">
        <w:rPr>
          <w:rFonts w:ascii="Times New Roman" w:hAnsi="Times New Roman"/>
          <w:color w:val="000000" w:themeColor="text1"/>
          <w:sz w:val="32"/>
          <w:szCs w:val="32"/>
        </w:rPr>
        <w:t>13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2E6445" w:rsidRDefault="00CD30BA" w:rsidP="00CD30BA">
      <w:pPr>
        <w:pStyle w:val="a3"/>
        <w:shd w:val="clear" w:color="auto" w:fill="FFFFFF"/>
        <w:spacing w:after="15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 w:rsidRPr="00CD30BA">
        <w:rPr>
          <w:color w:val="000000" w:themeColor="text1"/>
          <w:sz w:val="28"/>
          <w:szCs w:val="28"/>
          <w:lang w:val="bg-BG"/>
        </w:rPr>
        <w:t>1.</w:t>
      </w:r>
      <w:r w:rsidRPr="00CD30BA">
        <w:rPr>
          <w:color w:val="000000" w:themeColor="text1"/>
          <w:sz w:val="28"/>
          <w:szCs w:val="28"/>
          <w:lang w:val="bg-BG"/>
        </w:rPr>
        <w:tab/>
      </w:r>
      <w:r w:rsidR="002E6445">
        <w:rPr>
          <w:color w:val="000000" w:themeColor="text1"/>
          <w:sz w:val="28"/>
          <w:szCs w:val="28"/>
          <w:lang w:val="bg-BG"/>
        </w:rPr>
        <w:t>Обсъждане на писмено становище по Административно дело № 563/2015г. на АС – Хасково</w:t>
      </w:r>
      <w:r w:rsidR="00C15817">
        <w:rPr>
          <w:color w:val="000000" w:themeColor="text1"/>
          <w:sz w:val="28"/>
          <w:szCs w:val="28"/>
        </w:rPr>
        <w:t>,</w:t>
      </w:r>
      <w:r w:rsidR="002E6445">
        <w:rPr>
          <w:color w:val="000000" w:themeColor="text1"/>
          <w:sz w:val="28"/>
          <w:szCs w:val="28"/>
          <w:lang w:val="bg-BG"/>
        </w:rPr>
        <w:t xml:space="preserve"> насрочено за 16.11.2015г., по жалби</w:t>
      </w:r>
      <w:r w:rsidR="00C15817">
        <w:rPr>
          <w:color w:val="000000" w:themeColor="text1"/>
          <w:sz w:val="28"/>
          <w:szCs w:val="28"/>
          <w:lang w:val="bg-BG"/>
        </w:rPr>
        <w:t xml:space="preserve"> с правно </w:t>
      </w:r>
      <w:r w:rsidR="00C15817">
        <w:rPr>
          <w:color w:val="000000" w:themeColor="text1"/>
          <w:sz w:val="28"/>
          <w:szCs w:val="28"/>
        </w:rPr>
        <w:t>o</w:t>
      </w:r>
      <w:bookmarkStart w:id="0" w:name="_GoBack"/>
      <w:bookmarkEnd w:id="0"/>
      <w:r w:rsidR="002E6445">
        <w:rPr>
          <w:color w:val="000000" w:themeColor="text1"/>
          <w:sz w:val="28"/>
          <w:szCs w:val="28"/>
          <w:lang w:val="bg-BG"/>
        </w:rPr>
        <w:t>снование чл. 459 от ИК от Божидар Драганов.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DC" w:rsidRDefault="002E54DC" w:rsidP="00F62C28">
      <w:pPr>
        <w:spacing w:after="0" w:line="240" w:lineRule="auto"/>
      </w:pPr>
      <w:r>
        <w:separator/>
      </w:r>
    </w:p>
  </w:endnote>
  <w:endnote w:type="continuationSeparator" w:id="0">
    <w:p w:rsidR="002E54DC" w:rsidRDefault="002E54D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15817" w:rsidRPr="00C15817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DC" w:rsidRDefault="002E54DC" w:rsidP="00F62C28">
      <w:pPr>
        <w:spacing w:after="0" w:line="240" w:lineRule="auto"/>
      </w:pPr>
      <w:r>
        <w:separator/>
      </w:r>
    </w:p>
  </w:footnote>
  <w:footnote w:type="continuationSeparator" w:id="0">
    <w:p w:rsidR="002E54DC" w:rsidRDefault="002E54D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4DC"/>
    <w:rsid w:val="002E59BF"/>
    <w:rsid w:val="002E6445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5817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30E0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2015-11-04T15:48:00Z</cp:lastPrinted>
  <dcterms:created xsi:type="dcterms:W3CDTF">2015-11-13T17:02:00Z</dcterms:created>
  <dcterms:modified xsi:type="dcterms:W3CDTF">2015-11-13T17:06:00Z</dcterms:modified>
</cp:coreProperties>
</file>