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B7339E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.09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701F0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ЗАМЕСТНИК ПРЕДСЕДАТЕЛ</w:t>
            </w:r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701F0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104948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Славея Георгиева Костадинова  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 w:rsidR="0010494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04948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К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оджаниколова</w:t>
            </w:r>
            <w:proofErr w:type="spellEnd"/>
          </w:p>
          <w:p w:rsidR="00701F0E" w:rsidRDefault="00701F0E" w:rsidP="00701F0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Боряна Радкова Делчева</w:t>
            </w: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F4D8A" w:rsidRPr="002F4D8A" w:rsidRDefault="00701F0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Емине Адем Махмуд</w:t>
            </w:r>
          </w:p>
          <w:p w:rsidR="002F4D8A" w:rsidRPr="002F4D8A" w:rsidRDefault="00104948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  <w:r w:rsidR="00701F0E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</w:t>
            </w:r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104948" w:rsidRPr="00104948" w:rsidRDefault="00D0703F" w:rsidP="00104948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</w:t>
      </w:r>
      <w:r w:rsidR="001652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  на  кандидат</w:t>
      </w:r>
      <w:r w:rsidR="001652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Криво поле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с. Тракиец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Хасково,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на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 ГЕРБ.</w:t>
      </w:r>
    </w:p>
    <w:p w:rsidR="00701F0E" w:rsidRPr="00701F0E" w:rsidRDefault="00701F0E" w:rsidP="00701F0E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</w:t>
      </w:r>
      <w:r w:rsidR="001652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  на  кандидат за кмет на кметств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Тракиец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Хасково,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на </w:t>
      </w:r>
      <w:r w:rsidRP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 „АБВ /АЛТЕРНАТИВА ЗА БЪЛГАРСКО ВЪЗРАЖДАНЕ/“.</w:t>
      </w: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701F0E" w:rsidRPr="00D9591A" w:rsidRDefault="00CF3C0F" w:rsidP="00701F0E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r w:rsidR="00701F0E" w:rsidRPr="00BD7B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остъпило е </w:t>
      </w:r>
      <w:r w:rsidR="00701F0E"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 от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ПП ГЕРБ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вх.№ 347 от 02.09.2015 г. 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участие в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частичните </w:t>
      </w:r>
      <w:proofErr w:type="spellStart"/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</w:t>
      </w:r>
      <w:proofErr w:type="spellEnd"/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кметове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кметства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02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.10.201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Андрей Стоянов Гаджев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</w:t>
      </w:r>
      <w:r w:rsidR="00701F0E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Криво поле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Жечка Бончева Колева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Тракиец </w:t>
      </w:r>
      <w:r w:rsidR="00701F0E" w:rsidRPr="007F52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 w:rsidR="00701F0E"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подадено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преупълномощено лице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Към предложението са представени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 заявления за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съгласие от кандидат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ите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ал.1, т.3 от Изборния кодекс, подписани от тях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Извършена е проверка на личните данни на предложени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кандидат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представен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копия от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документ за самоличност. </w:t>
      </w:r>
    </w:p>
    <w:p w:rsidR="009B71F0" w:rsidRPr="009B71F0" w:rsidRDefault="00701F0E" w:rsidP="00701F0E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D7B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редовно, представени са всички  изискуеми документи и са налице изискванията на чл. 397, ал.1 от ИК. </w:t>
      </w:r>
      <w:r w:rsidR="00104948" w:rsidRPr="00BD7B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регистрираме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Андрей Стоянов Гаджев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</w:t>
      </w:r>
      <w:r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Жечка Бончева Колева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Тракиец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104948">
        <w:rPr>
          <w:rFonts w:ascii="Times New Roman" w:eastAsia="Times New Roman" w:hAnsi="Times New Roman"/>
          <w:sz w:val="28"/>
          <w:szCs w:val="28"/>
          <w:lang w:val="bg-BG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701F0E">
        <w:rPr>
          <w:rFonts w:ascii="Times New Roman" w:eastAsia="Times New Roman" w:hAnsi="Times New Roman"/>
          <w:sz w:val="28"/>
          <w:szCs w:val="28"/>
          <w:lang w:val="bg-BG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701F0E">
        <w:rPr>
          <w:rFonts w:ascii="Times New Roman" w:eastAsia="Times New Roman" w:hAnsi="Times New Roman"/>
          <w:sz w:val="28"/>
          <w:szCs w:val="28"/>
          <w:lang w:val="bg-BG"/>
        </w:rPr>
        <w:t>, Боряна Радкова Делчева</w:t>
      </w:r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9B71F0" w:rsidRDefault="000C7F9E" w:rsidP="00344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</w:t>
      </w:r>
      <w:r w:rsidR="00DF0790"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C7F9E" w:rsidRPr="000C7F9E" w:rsidRDefault="000C7F9E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701F0E" w:rsidRDefault="00701F0E" w:rsidP="00701F0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C7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участие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частичните избори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Pr="00C7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на 02.10.2016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от </w:t>
      </w: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:</w:t>
      </w:r>
    </w:p>
    <w:p w:rsidR="00701F0E" w:rsidRPr="007F52C6" w:rsidRDefault="00701F0E" w:rsidP="00701F0E">
      <w:pPr>
        <w:pStyle w:val="a5"/>
        <w:numPr>
          <w:ilvl w:val="0"/>
          <w:numId w:val="1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Андрей Стоянов Гаджев</w:t>
      </w:r>
      <w:r w:rsidRPr="007F52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за  кмет  на  кметство </w:t>
      </w:r>
      <w:r w:rsidRPr="007F52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</w:t>
      </w: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Криво поле;</w:t>
      </w:r>
    </w:p>
    <w:p w:rsidR="00701F0E" w:rsidRPr="007F52C6" w:rsidRDefault="00701F0E" w:rsidP="00701F0E">
      <w:pPr>
        <w:pStyle w:val="a5"/>
        <w:numPr>
          <w:ilvl w:val="0"/>
          <w:numId w:val="1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Жечка Бончева Колева</w:t>
      </w:r>
      <w:r w:rsidRPr="007F52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за  кмет  на  кметство </w:t>
      </w:r>
      <w:r w:rsidRPr="007F52C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</w:t>
      </w:r>
      <w:r w:rsidRPr="007F5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Тракиец.</w:t>
      </w:r>
    </w:p>
    <w:p w:rsidR="000C7F9E" w:rsidRDefault="000C7F9E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втора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дневния ред докладва председателят:</w:t>
      </w:r>
    </w:p>
    <w:p w:rsidR="00344683" w:rsidRDefault="000C7F9E" w:rsidP="00344683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 </w:t>
      </w:r>
      <w:r w:rsidR="00701F0E"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ПП „АБВ /АЛТЕРНАТИВА ЗА БЪЛГАРСКО ВЪЗРАЖДАНЕ/“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вх.№ 348 от 02.09.2016 г. 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участие в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частичните </w:t>
      </w:r>
      <w:proofErr w:type="spellStart"/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</w:t>
      </w:r>
      <w:proofErr w:type="spellEnd"/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кметове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кметства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02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</w:rPr>
        <w:t>.10.201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701F0E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Красимир Димов Бойчев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кметство </w:t>
      </w:r>
      <w:r w:rsidR="00701F0E" w:rsidRPr="00357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с. Тракиец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701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701F0E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 w:rsidR="00701F0E"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подадено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преупълномощено лице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Към предложението са представени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 заявление за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съгласие от кандидат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ал.1, т.3 от Изборния кодекс, подписано от него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Извършена е проверка на личните данни на предложени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</w:t>
      </w:r>
      <w:r w:rsidR="00701F0E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кандидат по представен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 копие от</w:t>
      </w:r>
      <w:r w:rsid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документ за самоличност</w:t>
      </w:r>
      <w:r w:rsidR="0034468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701F0E" w:rsidRDefault="00701F0E" w:rsidP="00701F0E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D7B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Предложението е редовно, представени са всички  изискуеми документи и са налице изискванията на чл. 397, ал.1 от ИК.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регистрираме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Красимир Димов Бойчев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кметство </w:t>
      </w:r>
      <w:r w:rsidRPr="00357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с. 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предложен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ПП „АБВ /АЛТЕРНАТИВА ЗА БЪЛГАРСКО ВЪЗРАЖДАНЕ/“.</w:t>
      </w:r>
    </w:p>
    <w:p w:rsidR="00344683" w:rsidRDefault="000C7F9E" w:rsidP="00344683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C7F9E" w:rsidRPr="00344683" w:rsidRDefault="000C7F9E" w:rsidP="00344683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4468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701F0E" w:rsidRDefault="00701F0E" w:rsidP="00701F0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Димитър Велев Димитров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, Боряна Радкова Делчева.</w:t>
      </w:r>
    </w:p>
    <w:p w:rsidR="00344683" w:rsidRDefault="00344683" w:rsidP="0034468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01F0E" w:rsidRDefault="00701F0E" w:rsidP="00701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След проведеното гласуване комисията </w:t>
      </w:r>
    </w:p>
    <w:p w:rsidR="00701F0E" w:rsidRPr="000C7F9E" w:rsidRDefault="00701F0E" w:rsidP="00701F0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01F0E" w:rsidRPr="00747B8B" w:rsidRDefault="00701F0E" w:rsidP="00701F0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701F0E" w:rsidRPr="003571FE" w:rsidRDefault="00701F0E" w:rsidP="00701F0E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</w:t>
      </w:r>
      <w:r w:rsidRPr="003571F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C7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участие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частичните избори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Pr="00C7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на 02.10.2016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ия </w:t>
      </w:r>
      <w:r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ПП „АБВ /АЛТЕРНАТИВА ЗА БЪЛГАРСКО ВЪЗРАЖДАНЕ/“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Красимир Димов Бойчев</w:t>
      </w:r>
      <w:r w:rsidRPr="00357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3571F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357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кандидат за  кмет  на  кметство </w:t>
      </w:r>
      <w:r w:rsidRPr="003571F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Тракиец.</w:t>
      </w:r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6EBF" w:rsidRDefault="00B76EBF" w:rsidP="00B76EBF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B76EBF" w:rsidRDefault="00B76EBF" w:rsidP="00B76EBF">
      <w:pPr>
        <w:spacing w:after="0"/>
        <w:ind w:left="1309" w:firstLine="851"/>
        <w:rPr>
          <w:rFonts w:ascii="Calibri" w:eastAsia="Calibri" w:hAnsi="Calibri"/>
          <w:color w:val="000000"/>
          <w:sz w:val="28"/>
          <w:szCs w:val="28"/>
        </w:rPr>
      </w:pPr>
      <w:bookmarkStart w:id="0" w:name="_GoBack"/>
      <w:bookmarkEnd w:id="0"/>
    </w:p>
    <w:p w:rsidR="00B76EBF" w:rsidRPr="00B76EBF" w:rsidRDefault="00B76EBF" w:rsidP="00B76EBF">
      <w:pPr>
        <w:spacing w:after="0"/>
        <w:ind w:left="1309" w:firstLine="851"/>
        <w:rPr>
          <w:rFonts w:ascii="Calibri" w:eastAsia="Calibri" w:hAnsi="Calibri"/>
          <w:color w:val="000000"/>
          <w:sz w:val="28"/>
          <w:szCs w:val="28"/>
        </w:rPr>
      </w:pPr>
    </w:p>
    <w:p w:rsidR="00B76EBF" w:rsidRDefault="00B76EBF" w:rsidP="00B76EBF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B76EBF" w:rsidRDefault="00B76EBF" w:rsidP="00B76EBF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B76EBF" w:rsidRDefault="00B76EBF" w:rsidP="00B76EBF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701F0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Димитър Велев</w:t>
      </w:r>
    </w:p>
    <w:p w:rsidR="00747B8B" w:rsidRDefault="00747B8B" w:rsidP="00B76EB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9E" w:rsidRDefault="00B7339E" w:rsidP="00F62C28">
      <w:pPr>
        <w:spacing w:after="0" w:line="240" w:lineRule="auto"/>
      </w:pPr>
      <w:r>
        <w:separator/>
      </w:r>
    </w:p>
  </w:endnote>
  <w:endnote w:type="continuationSeparator" w:id="0">
    <w:p w:rsidR="00B7339E" w:rsidRDefault="00B7339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243" w:rsidRPr="00165243">
          <w:rPr>
            <w:noProof/>
            <w:lang w:val="bg-BG"/>
          </w:rPr>
          <w:t>3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9E" w:rsidRDefault="00B7339E" w:rsidP="00F62C28">
      <w:pPr>
        <w:spacing w:after="0" w:line="240" w:lineRule="auto"/>
      </w:pPr>
      <w:r>
        <w:separator/>
      </w:r>
    </w:p>
  </w:footnote>
  <w:footnote w:type="continuationSeparator" w:id="0">
    <w:p w:rsidR="00B7339E" w:rsidRDefault="00B7339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09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DB541B"/>
    <w:multiLevelType w:val="hybridMultilevel"/>
    <w:tmpl w:val="89483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C3BB8"/>
    <w:rsid w:val="000C7F9E"/>
    <w:rsid w:val="00104948"/>
    <w:rsid w:val="00165243"/>
    <w:rsid w:val="0019393F"/>
    <w:rsid w:val="00195A63"/>
    <w:rsid w:val="00233E11"/>
    <w:rsid w:val="00246DF5"/>
    <w:rsid w:val="002E1E4D"/>
    <w:rsid w:val="002F4D8A"/>
    <w:rsid w:val="00330D00"/>
    <w:rsid w:val="00344683"/>
    <w:rsid w:val="00367781"/>
    <w:rsid w:val="00476555"/>
    <w:rsid w:val="00493709"/>
    <w:rsid w:val="004A49B5"/>
    <w:rsid w:val="004B5EF4"/>
    <w:rsid w:val="004C37A8"/>
    <w:rsid w:val="00542412"/>
    <w:rsid w:val="00563251"/>
    <w:rsid w:val="00620786"/>
    <w:rsid w:val="00644AB7"/>
    <w:rsid w:val="006518D2"/>
    <w:rsid w:val="00667181"/>
    <w:rsid w:val="0069395F"/>
    <w:rsid w:val="006E0671"/>
    <w:rsid w:val="00701F0E"/>
    <w:rsid w:val="00706947"/>
    <w:rsid w:val="00727A63"/>
    <w:rsid w:val="00747B8B"/>
    <w:rsid w:val="007703A0"/>
    <w:rsid w:val="00834911"/>
    <w:rsid w:val="008724D5"/>
    <w:rsid w:val="008C0E4F"/>
    <w:rsid w:val="009519CF"/>
    <w:rsid w:val="009A283E"/>
    <w:rsid w:val="009B592F"/>
    <w:rsid w:val="009B71F0"/>
    <w:rsid w:val="009C368E"/>
    <w:rsid w:val="00A2247C"/>
    <w:rsid w:val="00A26C0F"/>
    <w:rsid w:val="00AA0C05"/>
    <w:rsid w:val="00AD036D"/>
    <w:rsid w:val="00AF016F"/>
    <w:rsid w:val="00B66398"/>
    <w:rsid w:val="00B7339E"/>
    <w:rsid w:val="00B76EBF"/>
    <w:rsid w:val="00C1362C"/>
    <w:rsid w:val="00CA4433"/>
    <w:rsid w:val="00CF3C0F"/>
    <w:rsid w:val="00D0703F"/>
    <w:rsid w:val="00D96E76"/>
    <w:rsid w:val="00D977C4"/>
    <w:rsid w:val="00DE28AB"/>
    <w:rsid w:val="00DE550D"/>
    <w:rsid w:val="00DF0790"/>
    <w:rsid w:val="00E0614F"/>
    <w:rsid w:val="00E45BCA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34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4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34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4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2016-09-01T15:34:00Z</cp:lastPrinted>
  <dcterms:created xsi:type="dcterms:W3CDTF">2016-09-02T15:27:00Z</dcterms:created>
  <dcterms:modified xsi:type="dcterms:W3CDTF">2016-09-02T15:37:00Z</dcterms:modified>
</cp:coreProperties>
</file>